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7D" w:rsidRPr="00C93B7D" w:rsidRDefault="00C93B7D" w:rsidP="00C93B7D">
      <w:pPr>
        <w:snapToGrid w:val="0"/>
        <w:spacing w:line="46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C93B7D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C93B7D" w:rsidRPr="00C93B7D" w:rsidRDefault="00C93B7D" w:rsidP="00C93B7D">
      <w:pPr>
        <w:spacing w:beforeLines="50" w:before="156" w:afterLines="50" w:after="156" w:line="48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C93B7D">
        <w:rPr>
          <w:rFonts w:ascii="Times New Roman" w:eastAsia="黑体" w:hAnsi="Times New Roman" w:cs="Times New Roman"/>
          <w:b/>
          <w:bCs/>
          <w:sz w:val="44"/>
          <w:szCs w:val="44"/>
        </w:rPr>
        <w:t>中国高等学校十大科技进展</w:t>
      </w:r>
    </w:p>
    <w:p w:rsidR="00C93B7D" w:rsidRPr="00C93B7D" w:rsidRDefault="00C93B7D" w:rsidP="00C93B7D">
      <w:pPr>
        <w:spacing w:beforeLines="50" w:before="156" w:afterLines="50" w:after="156" w:line="48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C93B7D">
        <w:rPr>
          <w:rFonts w:ascii="Times New Roman" w:eastAsia="黑体" w:hAnsi="Times New Roman" w:cs="Times New Roman"/>
          <w:b/>
          <w:bCs/>
          <w:sz w:val="44"/>
          <w:szCs w:val="44"/>
        </w:rPr>
        <w:t>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806"/>
        <w:gridCol w:w="683"/>
        <w:gridCol w:w="329"/>
        <w:gridCol w:w="554"/>
        <w:gridCol w:w="314"/>
        <w:gridCol w:w="910"/>
        <w:gridCol w:w="160"/>
        <w:gridCol w:w="661"/>
        <w:gridCol w:w="178"/>
        <w:gridCol w:w="678"/>
        <w:gridCol w:w="470"/>
        <w:gridCol w:w="1075"/>
      </w:tblGrid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推荐人姓名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896" w:type="dxa"/>
            <w:tcBorders>
              <w:top w:val="double" w:sz="6" w:space="0" w:color="auto"/>
            </w:tcBorders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被推荐项目名称</w:t>
            </w:r>
          </w:p>
        </w:tc>
        <w:tc>
          <w:tcPr>
            <w:tcW w:w="7391" w:type="dxa"/>
            <w:gridSpan w:val="12"/>
            <w:tcBorders>
              <w:top w:val="double" w:sz="6" w:space="0" w:color="auto"/>
            </w:tcBorders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项目所在学校</w:t>
            </w:r>
          </w:p>
        </w:tc>
        <w:tc>
          <w:tcPr>
            <w:tcW w:w="7391" w:type="dxa"/>
            <w:gridSpan w:val="1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895" w:type="dxa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965" w:type="dxa"/>
            <w:gridSpan w:val="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897" w:type="dxa"/>
            <w:gridSpan w:val="2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206" w:type="dxa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035" w:type="dxa"/>
            <w:gridSpan w:val="7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59" w:type="dxa"/>
            <w:gridSpan w:val="3"/>
            <w:vAlign w:val="center"/>
          </w:tcPr>
          <w:p w:rsidR="00C93B7D" w:rsidRPr="00C93B7D" w:rsidRDefault="00C93B7D" w:rsidP="00C93B7D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F74F11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896" w:type="dxa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1992" w:type="dxa"/>
            <w:gridSpan w:val="3"/>
            <w:vAlign w:val="center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C93B7D" w:rsidRPr="00C93B7D" w:rsidRDefault="00C93B7D" w:rsidP="00C93B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5" w:type="dxa"/>
            <w:gridSpan w:val="6"/>
            <w:vAlign w:val="center"/>
          </w:tcPr>
          <w:p w:rsidR="00C93B7D" w:rsidRPr="00C93B7D" w:rsidRDefault="00C93B7D" w:rsidP="00C93B7D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93B7D" w:rsidRPr="00C93B7D" w:rsidTr="00C93B7D">
        <w:tblPrEx>
          <w:tblCellMar>
            <w:top w:w="0" w:type="dxa"/>
            <w:bottom w:w="0" w:type="dxa"/>
          </w:tblCellMar>
        </w:tblPrEx>
        <w:trPr>
          <w:cantSplit/>
          <w:trHeight w:val="6832"/>
        </w:trPr>
        <w:tc>
          <w:tcPr>
            <w:tcW w:w="9287" w:type="dxa"/>
            <w:gridSpan w:val="13"/>
          </w:tcPr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推荐意见（重点说明推荐项目的标志性成果。如属基础研究，请说明论文的发表时间、期刊名称、检索和引用情况）</w:t>
            </w: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93B7D" w:rsidRPr="00C93B7D" w:rsidRDefault="00C93B7D" w:rsidP="00C93B7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C93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推荐人签名：</w:t>
            </w:r>
          </w:p>
          <w:p w:rsidR="00C93B7D" w:rsidRPr="00C93B7D" w:rsidRDefault="00C93B7D" w:rsidP="00C93B7D">
            <w:pPr>
              <w:ind w:firstLineChars="2350" w:firstLine="5640"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93B7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82A3A" w:rsidRDefault="00C93B7D"/>
    <w:sectPr w:rsidR="00582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D"/>
    <w:rsid w:val="00326D63"/>
    <w:rsid w:val="00432B1B"/>
    <w:rsid w:val="00C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2015-09-24T10:04:00Z</dcterms:created>
  <dcterms:modified xsi:type="dcterms:W3CDTF">2015-09-24T10:07:00Z</dcterms:modified>
</cp:coreProperties>
</file>